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15" w:rsidRDefault="0081075E" w:rsidP="0081075E">
      <w:pPr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3983421" cy="592788"/>
            <wp:effectExtent l="0" t="0" r="0" b="0"/>
            <wp:docPr id="2" name="Picture 2" descr="C:\Users\kdahm\Desktop\dTBuyS3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ahm\Desktop\dTBuyS3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02" cy="6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9A" w:rsidRPr="00B00F66" w:rsidRDefault="00D54D15" w:rsidP="0081075E">
      <w:pPr>
        <w:rPr>
          <w:b/>
          <w:sz w:val="28"/>
        </w:rPr>
      </w:pPr>
      <w:r>
        <w:rPr>
          <w:b/>
          <w:sz w:val="28"/>
        </w:rPr>
        <w:t xml:space="preserve">Prospecting Email Language for </w:t>
      </w:r>
      <w:r w:rsidR="007E6A66">
        <w:rPr>
          <w:b/>
          <w:sz w:val="28"/>
        </w:rPr>
        <w:t>Associations</w:t>
      </w:r>
    </w:p>
    <w:p w:rsidR="00A21C2D" w:rsidRDefault="00A21C2D" w:rsidP="00A21C2D">
      <w:r>
        <w:t xml:space="preserve">Hello, (Client Name), </w:t>
      </w:r>
    </w:p>
    <w:p w:rsidR="00A21C2D" w:rsidRDefault="00A21C2D" w:rsidP="00A21C2D">
      <w:r>
        <w:t>As a trusted agent in your community, I believe it is my duty to inform you of new and important updates in the health insurance and benefits industries</w:t>
      </w:r>
      <w:r>
        <w:t>.</w:t>
      </w:r>
      <w:r>
        <w:t xml:space="preserve"> </w:t>
      </w:r>
      <w:proofErr w:type="gramStart"/>
      <w:r>
        <w:t>For</w:t>
      </w:r>
      <w:proofErr w:type="gramEnd"/>
      <w:r>
        <w:t xml:space="preserve"> that reason, I am excited to tell you about Clever RX. Clever RX is a prescription savings card that can save your members up to 80% at the pharmacy. It’s free to use and is accepted at most pharmacies nationwide. Best of all, you can choose for a portion of proceeds to become non-dues revenue for your association every time a mem</w:t>
      </w:r>
      <w:r>
        <w:t xml:space="preserve">ber saves money with Clever RX. </w:t>
      </w:r>
      <w:r>
        <w:t xml:space="preserve">Click here for more information </w:t>
      </w:r>
      <w:bookmarkStart w:id="0" w:name="_GoBack"/>
      <w:r w:rsidRPr="00A21C2D">
        <w:rPr>
          <w:b/>
        </w:rPr>
        <w:t>(link to association flyer).</w:t>
      </w:r>
      <w:bookmarkEnd w:id="0"/>
    </w:p>
    <w:p w:rsidR="00A21C2D" w:rsidRDefault="00A21C2D" w:rsidP="00A21C2D">
      <w:r>
        <w:t>Want to know how you can get Clever? Call me today to learn more!</w:t>
      </w:r>
    </w:p>
    <w:p w:rsidR="00A21C2D" w:rsidRPr="00F7313D" w:rsidRDefault="00A21C2D" w:rsidP="00A21C2D">
      <w:r>
        <w:t>(Agent Signature)</w:t>
      </w:r>
    </w:p>
    <w:p w:rsidR="002817D9" w:rsidRPr="00A514D6" w:rsidRDefault="002817D9" w:rsidP="0081075E">
      <w:pPr>
        <w:spacing w:after="0"/>
        <w:rPr>
          <w:sz w:val="24"/>
          <w:szCs w:val="24"/>
        </w:rPr>
      </w:pPr>
    </w:p>
    <w:sectPr w:rsidR="002817D9" w:rsidRPr="00A514D6" w:rsidSect="0026749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5E" w:rsidRDefault="0081075E" w:rsidP="0081075E">
      <w:pPr>
        <w:spacing w:after="0" w:line="240" w:lineRule="auto"/>
      </w:pPr>
      <w:r>
        <w:separator/>
      </w:r>
    </w:p>
  </w:endnote>
  <w:endnote w:type="continuationSeparator" w:id="0">
    <w:p w:rsidR="0081075E" w:rsidRDefault="0081075E" w:rsidP="0081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5E" w:rsidRDefault="0081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5E" w:rsidRDefault="0081075E" w:rsidP="0081075E">
      <w:pPr>
        <w:spacing w:after="0" w:line="240" w:lineRule="auto"/>
      </w:pPr>
      <w:r>
        <w:separator/>
      </w:r>
    </w:p>
  </w:footnote>
  <w:footnote w:type="continuationSeparator" w:id="0">
    <w:p w:rsidR="0081075E" w:rsidRDefault="0081075E" w:rsidP="0081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A1C12"/>
    <w:multiLevelType w:val="hybridMultilevel"/>
    <w:tmpl w:val="4F5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A"/>
    <w:rsid w:val="000D65AA"/>
    <w:rsid w:val="00171388"/>
    <w:rsid w:val="00267492"/>
    <w:rsid w:val="002817D9"/>
    <w:rsid w:val="00432E5A"/>
    <w:rsid w:val="004E6AAA"/>
    <w:rsid w:val="00614708"/>
    <w:rsid w:val="0062570A"/>
    <w:rsid w:val="0063200B"/>
    <w:rsid w:val="007E6A66"/>
    <w:rsid w:val="0081075E"/>
    <w:rsid w:val="00847CB7"/>
    <w:rsid w:val="00A21C2D"/>
    <w:rsid w:val="00A514D6"/>
    <w:rsid w:val="00A571A6"/>
    <w:rsid w:val="00B00F66"/>
    <w:rsid w:val="00B438D1"/>
    <w:rsid w:val="00B822F6"/>
    <w:rsid w:val="00B87B6C"/>
    <w:rsid w:val="00BA299A"/>
    <w:rsid w:val="00C037A7"/>
    <w:rsid w:val="00C67B5B"/>
    <w:rsid w:val="00D12F7D"/>
    <w:rsid w:val="00D54D15"/>
    <w:rsid w:val="00DE0797"/>
    <w:rsid w:val="00E03804"/>
    <w:rsid w:val="00E12E00"/>
    <w:rsid w:val="00E27A37"/>
    <w:rsid w:val="00E5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FED6DF"/>
  <w15:chartTrackingRefBased/>
  <w15:docId w15:val="{C3843857-F138-488E-A779-E9A72674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5E"/>
  </w:style>
  <w:style w:type="paragraph" w:styleId="Footer">
    <w:name w:val="footer"/>
    <w:basedOn w:val="Normal"/>
    <w:link w:val="FooterChar"/>
    <w:uiPriority w:val="99"/>
    <w:unhideWhenUsed/>
    <w:rsid w:val="0081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5E"/>
  </w:style>
  <w:style w:type="character" w:styleId="Hyperlink">
    <w:name w:val="Hyperlink"/>
    <w:basedOn w:val="DefaultParagraphFont"/>
    <w:uiPriority w:val="99"/>
    <w:unhideWhenUsed/>
    <w:rsid w:val="00D54D15"/>
    <w:rPr>
      <w:color w:val="46B2B5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ED9401"/>
      </a:dk2>
      <a:lt2>
        <a:srgbClr val="F3F3F2"/>
      </a:lt2>
      <a:accent1>
        <a:srgbClr val="FED592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E42D-8767-42C2-A958-EB7190EE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Dahm</dc:creator>
  <cp:keywords/>
  <dc:description/>
  <cp:lastModifiedBy>Katie Dahm</cp:lastModifiedBy>
  <cp:revision>3</cp:revision>
  <dcterms:created xsi:type="dcterms:W3CDTF">2019-05-28T14:12:00Z</dcterms:created>
  <dcterms:modified xsi:type="dcterms:W3CDTF">2019-05-28T14:17:00Z</dcterms:modified>
</cp:coreProperties>
</file>